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6B" w:rsidRPr="0089786B" w:rsidRDefault="0089786B" w:rsidP="0089786B">
      <w:pPr>
        <w:pStyle w:val="a3"/>
        <w:spacing w:before="0" w:beforeAutospacing="0" w:after="0" w:afterAutospacing="0"/>
        <w:ind w:left="187"/>
        <w:jc w:val="center"/>
        <w:rPr>
          <w:rFonts w:eastAsiaTheme="minorEastAsia"/>
          <w:b/>
          <w:iCs/>
          <w:color w:val="000000" w:themeColor="text1"/>
          <w:kern w:val="24"/>
        </w:rPr>
      </w:pPr>
      <w:r w:rsidRPr="0089786B">
        <w:rPr>
          <w:rFonts w:eastAsiaTheme="minorEastAsia"/>
          <w:b/>
          <w:iCs/>
          <w:color w:val="000000" w:themeColor="text1"/>
          <w:kern w:val="24"/>
        </w:rPr>
        <w:t xml:space="preserve">Советы родителям </w:t>
      </w:r>
    </w:p>
    <w:p w:rsidR="00375A05" w:rsidRDefault="0089786B" w:rsidP="0089786B">
      <w:pPr>
        <w:pStyle w:val="a3"/>
        <w:spacing w:before="0" w:beforeAutospacing="0" w:after="0" w:afterAutospacing="0"/>
        <w:ind w:left="187"/>
        <w:jc w:val="center"/>
        <w:rPr>
          <w:rFonts w:eastAsiaTheme="minorEastAsia"/>
          <w:b/>
          <w:iCs/>
          <w:color w:val="000000" w:themeColor="text1"/>
          <w:kern w:val="24"/>
        </w:rPr>
      </w:pPr>
      <w:r w:rsidRPr="0089786B">
        <w:rPr>
          <w:rFonts w:eastAsiaTheme="minorEastAsia"/>
          <w:b/>
          <w:iCs/>
          <w:color w:val="000000" w:themeColor="text1"/>
          <w:kern w:val="24"/>
        </w:rPr>
        <w:t xml:space="preserve">по формированию позитивной самооценки детей и подростков </w:t>
      </w:r>
    </w:p>
    <w:p w:rsidR="0089786B" w:rsidRPr="0089786B" w:rsidRDefault="0089786B" w:rsidP="0089786B">
      <w:pPr>
        <w:pStyle w:val="a3"/>
        <w:spacing w:before="0" w:beforeAutospacing="0" w:after="0" w:afterAutospacing="0"/>
        <w:ind w:left="187"/>
        <w:jc w:val="center"/>
        <w:rPr>
          <w:rFonts w:eastAsiaTheme="minorEastAsia"/>
          <w:b/>
          <w:iCs/>
          <w:color w:val="000000" w:themeColor="text1"/>
          <w:kern w:val="24"/>
        </w:rPr>
      </w:pPr>
      <w:bookmarkStart w:id="0" w:name="_GoBack"/>
      <w:bookmarkEnd w:id="0"/>
      <w:r w:rsidRPr="0089786B">
        <w:rPr>
          <w:rFonts w:eastAsiaTheme="minorEastAsia"/>
          <w:b/>
          <w:iCs/>
          <w:color w:val="000000" w:themeColor="text1"/>
          <w:kern w:val="24"/>
        </w:rPr>
        <w:t>от психологического стресса и подавленности</w:t>
      </w:r>
    </w:p>
    <w:p w:rsidR="0089786B" w:rsidRDefault="0089786B" w:rsidP="0089786B">
      <w:pPr>
        <w:pStyle w:val="a3"/>
        <w:spacing w:before="0" w:beforeAutospacing="0" w:after="0" w:afterAutospacing="0"/>
        <w:ind w:left="187"/>
        <w:rPr>
          <w:rFonts w:eastAsiaTheme="minorEastAsia"/>
          <w:iCs/>
          <w:color w:val="000000" w:themeColor="text1"/>
          <w:kern w:val="24"/>
        </w:rPr>
      </w:pP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Старайтесь подчеркнуть все хорошее и успешное, что присуще Вашему ребенку. Ощущение успешности, достижения в чем-то, в том числе,  прошлые успехи улучшают состояние, повышают уверенность в себе и укрепляют веру в будущее.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Не оказывайте постоянное  давление на подростка, не предъявляйте чрезмерных требований в достижении все лучших и лучших результатов (в учебе, в жизни и т.д.)</w:t>
      </w:r>
    </w:p>
    <w:p w:rsidR="00753EEE" w:rsidRPr="00753EEE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753EEE">
        <w:rPr>
          <w:rFonts w:eastAsiaTheme="minorEastAsia"/>
          <w:iCs/>
          <w:color w:val="000000" w:themeColor="text1"/>
          <w:kern w:val="24"/>
        </w:rPr>
        <w:t>Родителям недостаточно  только говорить или думать, что они любят своих детей, им следует действительно их  любить</w:t>
      </w:r>
      <w:r w:rsidR="00753EEE">
        <w:rPr>
          <w:rFonts w:eastAsiaTheme="minorEastAsia"/>
          <w:iCs/>
          <w:color w:val="000000" w:themeColor="text1"/>
          <w:kern w:val="24"/>
        </w:rPr>
        <w:t>, дети чутко</w:t>
      </w:r>
      <w:r w:rsidR="00DF0002">
        <w:rPr>
          <w:rFonts w:eastAsiaTheme="minorEastAsia"/>
          <w:iCs/>
          <w:color w:val="000000" w:themeColor="text1"/>
          <w:kern w:val="24"/>
        </w:rPr>
        <w:t xml:space="preserve"> это</w:t>
      </w:r>
      <w:r w:rsidR="00753EEE">
        <w:rPr>
          <w:rFonts w:eastAsiaTheme="minorEastAsia"/>
          <w:iCs/>
          <w:color w:val="000000" w:themeColor="text1"/>
          <w:kern w:val="24"/>
        </w:rPr>
        <w:t xml:space="preserve"> </w:t>
      </w:r>
      <w:r w:rsidR="00DF0002">
        <w:rPr>
          <w:rFonts w:eastAsiaTheme="minorEastAsia"/>
          <w:iCs/>
          <w:color w:val="000000" w:themeColor="text1"/>
          <w:kern w:val="24"/>
        </w:rPr>
        <w:t>чувствуют</w:t>
      </w:r>
      <w:r w:rsidRPr="00753EEE">
        <w:rPr>
          <w:rFonts w:eastAsiaTheme="minorEastAsia"/>
          <w:iCs/>
          <w:color w:val="000000" w:themeColor="text1"/>
          <w:kern w:val="24"/>
        </w:rPr>
        <w:t xml:space="preserve">. </w:t>
      </w:r>
    </w:p>
    <w:p w:rsidR="0089786B" w:rsidRPr="00753EEE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753EEE">
        <w:rPr>
          <w:rFonts w:eastAsiaTheme="minorEastAsia"/>
          <w:iCs/>
          <w:color w:val="000000" w:themeColor="text1"/>
          <w:kern w:val="24"/>
        </w:rPr>
        <w:t xml:space="preserve">Детей важно принимать </w:t>
      </w:r>
      <w:proofErr w:type="gramStart"/>
      <w:r w:rsidRPr="00753EEE">
        <w:rPr>
          <w:rFonts w:eastAsiaTheme="minorEastAsia"/>
          <w:iCs/>
          <w:color w:val="000000" w:themeColor="text1"/>
          <w:kern w:val="24"/>
        </w:rPr>
        <w:t>такими</w:t>
      </w:r>
      <w:proofErr w:type="gramEnd"/>
      <w:r w:rsidRPr="00753EEE">
        <w:rPr>
          <w:rFonts w:eastAsiaTheme="minorEastAsia"/>
          <w:iCs/>
          <w:color w:val="000000" w:themeColor="text1"/>
          <w:kern w:val="24"/>
        </w:rPr>
        <w:t xml:space="preserve">, какие они есть. Их нужно любить </w:t>
      </w:r>
      <w:proofErr w:type="gramStart"/>
      <w:r w:rsidRPr="00753EEE">
        <w:rPr>
          <w:rFonts w:eastAsiaTheme="minorEastAsia"/>
          <w:iCs/>
          <w:color w:val="000000" w:themeColor="text1"/>
          <w:kern w:val="24"/>
        </w:rPr>
        <w:t>такими</w:t>
      </w:r>
      <w:proofErr w:type="gramEnd"/>
      <w:r w:rsidRPr="00753EEE">
        <w:rPr>
          <w:rFonts w:eastAsiaTheme="minorEastAsia"/>
          <w:iCs/>
          <w:color w:val="000000" w:themeColor="text1"/>
          <w:kern w:val="24"/>
        </w:rPr>
        <w:t>, какие они есть. Дети должны чувствовать, что их любят не за хорошее поведение и успехи, а потому, что они дети своих родителей.</w:t>
      </w:r>
    </w:p>
    <w:p w:rsidR="00753EEE" w:rsidRPr="00753EEE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753EEE">
        <w:rPr>
          <w:rFonts w:eastAsiaTheme="minorEastAsia"/>
          <w:iCs/>
          <w:color w:val="000000" w:themeColor="text1"/>
          <w:kern w:val="24"/>
        </w:rPr>
        <w:t xml:space="preserve">Поддерживайте самостоятельные устремления ребенка. Не судите его слишком строго. </w:t>
      </w:r>
    </w:p>
    <w:p w:rsidR="0089786B" w:rsidRPr="00753EEE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753EEE">
        <w:rPr>
          <w:rFonts w:eastAsiaTheme="minorEastAsia"/>
          <w:iCs/>
          <w:color w:val="000000" w:themeColor="text1"/>
          <w:kern w:val="24"/>
        </w:rPr>
        <w:t>Открыто обсуждайте семейные и внутренние проблемы своих детей</w:t>
      </w:r>
      <w:r w:rsidR="00753EEE">
        <w:rPr>
          <w:rFonts w:eastAsiaTheme="minorEastAsia"/>
          <w:iCs/>
          <w:color w:val="000000" w:themeColor="text1"/>
          <w:kern w:val="24"/>
        </w:rPr>
        <w:t xml:space="preserve"> внутри семьи</w:t>
      </w:r>
      <w:r w:rsidRPr="00753EEE">
        <w:rPr>
          <w:rFonts w:eastAsiaTheme="minorEastAsia"/>
          <w:iCs/>
          <w:color w:val="000000" w:themeColor="text1"/>
          <w:kern w:val="24"/>
        </w:rPr>
        <w:t>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Расспрашивайте и говорите с ребенком о его жизни, уважительно относитесь к тому, что кажется ему важным и значимым.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Дайте понять ребенку, что опыт поражения также важен, как и опыт достижения успеха.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Придя домой  после работы, не начинайте общение с претензий, даже  если ребенок сделал что-нибудь не так. Обсуждайте его ежедневные дела, будьте в курсе событий, которые происходят с Вашим ребенком.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 xml:space="preserve">Помните, что авторитарный стиль воспитания для подростков малоэффективен, а порой и опасен.  Чрезмерные запреты, ограничения свободы и наказания могут спровоцировать у ребенка ответную агрессию и </w:t>
      </w:r>
      <w:proofErr w:type="spellStart"/>
      <w:r w:rsidRPr="0089786B">
        <w:rPr>
          <w:rFonts w:eastAsiaTheme="minorEastAsia"/>
          <w:iCs/>
          <w:color w:val="000000" w:themeColor="text1"/>
          <w:kern w:val="24"/>
        </w:rPr>
        <w:t>аутоагрессию</w:t>
      </w:r>
      <w:proofErr w:type="spellEnd"/>
      <w:r w:rsidRPr="0089786B">
        <w:rPr>
          <w:rFonts w:eastAsiaTheme="minorEastAsia"/>
          <w:iCs/>
          <w:color w:val="000000" w:themeColor="text1"/>
          <w:kern w:val="24"/>
        </w:rPr>
        <w:t>. В подростковом возрасте предпочтительной формой воспитания является заключение договоренностей.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 xml:space="preserve">Помогайте детям строить реальные </w:t>
      </w:r>
      <w:r w:rsidR="00753EEE">
        <w:rPr>
          <w:rFonts w:eastAsiaTheme="minorEastAsia"/>
          <w:iCs/>
          <w:color w:val="000000" w:themeColor="text1"/>
          <w:kern w:val="24"/>
        </w:rPr>
        <w:t>планы</w:t>
      </w:r>
      <w:r w:rsidRPr="0089786B">
        <w:rPr>
          <w:rFonts w:eastAsiaTheme="minorEastAsia"/>
          <w:iCs/>
          <w:color w:val="000000" w:themeColor="text1"/>
          <w:kern w:val="24"/>
        </w:rPr>
        <w:t xml:space="preserve"> в жизни и стремиться к ним. 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Обязательно содействуйте в преодолении жизненных препятствий.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Любые стоящие положительные нач</w:t>
      </w:r>
      <w:r w:rsidR="00DF0002">
        <w:rPr>
          <w:rFonts w:eastAsiaTheme="minorEastAsia"/>
          <w:iCs/>
          <w:color w:val="000000" w:themeColor="text1"/>
          <w:kern w:val="24"/>
        </w:rPr>
        <w:t xml:space="preserve">инания молодых людей </w:t>
      </w:r>
      <w:proofErr w:type="gramStart"/>
      <w:r w:rsidR="00DF0002">
        <w:rPr>
          <w:rFonts w:eastAsiaTheme="minorEastAsia"/>
          <w:iCs/>
          <w:color w:val="000000" w:themeColor="text1"/>
          <w:kern w:val="24"/>
        </w:rPr>
        <w:t>одобряйте</w:t>
      </w:r>
      <w:proofErr w:type="gramEnd"/>
      <w:r w:rsidRPr="0089786B">
        <w:rPr>
          <w:rFonts w:eastAsiaTheme="minorEastAsia"/>
          <w:iCs/>
          <w:color w:val="000000" w:themeColor="text1"/>
          <w:kern w:val="24"/>
        </w:rPr>
        <w:t xml:space="preserve">  словом и делом.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Ни при каких обстоятельствах не применяйте физические наказания.</w:t>
      </w:r>
    </w:p>
    <w:p w:rsidR="0089786B" w:rsidRPr="0089786B" w:rsidRDefault="0089786B" w:rsidP="0089786B">
      <w:pPr>
        <w:pStyle w:val="a4"/>
        <w:numPr>
          <w:ilvl w:val="0"/>
          <w:numId w:val="1"/>
        </w:numPr>
        <w:rPr>
          <w:color w:val="F0AD00"/>
          <w:sz w:val="19"/>
        </w:rPr>
      </w:pPr>
      <w:r w:rsidRPr="0089786B">
        <w:rPr>
          <w:rFonts w:eastAsiaTheme="minorEastAsia"/>
          <w:iCs/>
          <w:color w:val="000000" w:themeColor="text1"/>
          <w:kern w:val="24"/>
        </w:rPr>
        <w:t>Будьте внимательны к  своим  детям и деликатны с ними.</w:t>
      </w:r>
      <w:r w:rsidR="00753EEE">
        <w:rPr>
          <w:rFonts w:eastAsiaTheme="minorEastAsia"/>
          <w:iCs/>
          <w:color w:val="000000" w:themeColor="text1"/>
          <w:kern w:val="24"/>
        </w:rPr>
        <w:t xml:space="preserve"> Любите их!!!</w:t>
      </w:r>
    </w:p>
    <w:p w:rsidR="00F66724" w:rsidRDefault="00F66724"/>
    <w:p w:rsidR="0089786B" w:rsidRPr="0089786B" w:rsidRDefault="0089786B" w:rsidP="0089786B">
      <w:pPr>
        <w:jc w:val="right"/>
        <w:rPr>
          <w:rFonts w:ascii="Times New Roman" w:hAnsi="Times New Roman" w:cs="Times New Roman"/>
          <w:sz w:val="24"/>
        </w:rPr>
      </w:pPr>
    </w:p>
    <w:p w:rsidR="0089786B" w:rsidRPr="0089786B" w:rsidRDefault="0089786B" w:rsidP="0089786B">
      <w:pPr>
        <w:jc w:val="right"/>
        <w:rPr>
          <w:rFonts w:ascii="Times New Roman" w:hAnsi="Times New Roman" w:cs="Times New Roman"/>
          <w:sz w:val="24"/>
        </w:rPr>
      </w:pPr>
      <w:r w:rsidRPr="0089786B">
        <w:rPr>
          <w:rFonts w:ascii="Times New Roman" w:hAnsi="Times New Roman" w:cs="Times New Roman"/>
          <w:sz w:val="24"/>
        </w:rPr>
        <w:t>Макушина К.В.</w:t>
      </w:r>
    </w:p>
    <w:sectPr w:rsidR="0089786B" w:rsidRPr="0089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C5D03"/>
    <w:multiLevelType w:val="hybridMultilevel"/>
    <w:tmpl w:val="5EB82B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0093E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D81DB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BEBCA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EA7C4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0C5AE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B20B7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D6B66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AAF06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01"/>
    <w:rsid w:val="000A0901"/>
    <w:rsid w:val="00375A05"/>
    <w:rsid w:val="00753EEE"/>
    <w:rsid w:val="0089786B"/>
    <w:rsid w:val="00DF0002"/>
    <w:rsid w:val="00E16047"/>
    <w:rsid w:val="00F6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78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78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7355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50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20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35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00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4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153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074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05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69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21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39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07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78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19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2016-04-04T04:50:00Z</dcterms:created>
  <dcterms:modified xsi:type="dcterms:W3CDTF">2016-04-05T08:40:00Z</dcterms:modified>
</cp:coreProperties>
</file>