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D6" w:rsidRDefault="00D32AD6" w:rsidP="000D5F4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</w:pPr>
      <w:r w:rsidRPr="00893131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  <w:t>Что делать при возгорании в быту?</w:t>
      </w:r>
    </w:p>
    <w:p w:rsidR="00D32AD6" w:rsidRDefault="00D32AD6" w:rsidP="000D5F4B">
      <w:pPr>
        <w:pStyle w:val="a9"/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Вывести детей и стариков. </w:t>
      </w:r>
    </w:p>
    <w:p w:rsidR="00D32AD6" w:rsidRDefault="00D32AD6" w:rsidP="000D5F4B">
      <w:pPr>
        <w:pStyle w:val="a9"/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защиты от гари использовать мокрый лоскут ткани. </w:t>
      </w:r>
    </w:p>
    <w:p w:rsidR="00D32AD6" w:rsidRDefault="00D32AD6" w:rsidP="000D5F4B">
      <w:pPr>
        <w:pStyle w:val="a9"/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удастся частично потушить пожар, то предпринять все возможные для этого меры. </w:t>
      </w:r>
    </w:p>
    <w:p w:rsidR="00D32AD6" w:rsidRDefault="00D32AD6" w:rsidP="000D5F4B">
      <w:pPr>
        <w:pStyle w:val="a9"/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Огонь можно накрыть мокрым покрывалом или другим материалом. </w:t>
      </w:r>
    </w:p>
    <w:p w:rsidR="00D32AD6" w:rsidRDefault="00D32AD6" w:rsidP="000D5F4B">
      <w:pPr>
        <w:pStyle w:val="a9"/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есть гарантия, что ток не ударит, нужно постараться его отключить. </w:t>
      </w:r>
    </w:p>
    <w:p w:rsidR="00D32AD6" w:rsidRDefault="00D32AD6" w:rsidP="000D5F4B">
      <w:pPr>
        <w:pStyle w:val="a9"/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тушении пожара основную струю направить на основной огонь и по мере возможности постараться сделать все возможное, чтобы он не расползался дальше. </w:t>
      </w:r>
    </w:p>
    <w:p w:rsidR="00D32AD6" w:rsidRDefault="00D32AD6" w:rsidP="000D5F4B">
      <w:pPr>
        <w:pStyle w:val="a9"/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Электропроводку тушат порошковыми огнетушителями. </w:t>
      </w:r>
    </w:p>
    <w:p w:rsidR="00D32AD6" w:rsidRDefault="00D32AD6" w:rsidP="000D5F4B">
      <w:pPr>
        <w:pStyle w:val="a9"/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горит мебель, то ее лучше накрыть мокрым одеялом. </w:t>
      </w:r>
    </w:p>
    <w:p w:rsidR="00D32AD6" w:rsidRDefault="00D32AD6" w:rsidP="000D5F4B">
      <w:pPr>
        <w:pStyle w:val="a9"/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1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открывать ни окна, ни двери, иначе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 еще больше разгорится.</w:t>
      </w:r>
    </w:p>
    <w:p w:rsidR="00D67CC6" w:rsidRPr="00D67CC6" w:rsidRDefault="00D32AD6" w:rsidP="000D5F4B">
      <w:pPr>
        <w:pStyle w:val="a9"/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AD6">
        <w:rPr>
          <w:rFonts w:ascii="Times New Roman" w:hAnsi="Times New Roman" w:cs="Times New Roman"/>
          <w:noProof/>
          <w:lang w:eastAsia="ru-RU"/>
        </w:rPr>
        <w:t>Если горение только началось, вы его легко затушите водой, накроете толстым одеялом, покрывалом, забросаете песком, землей;</w:t>
      </w:r>
    </w:p>
    <w:p w:rsidR="00D67CC6" w:rsidRPr="00D67CC6" w:rsidRDefault="00D32AD6" w:rsidP="000D5F4B">
      <w:pPr>
        <w:pStyle w:val="a9"/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CC6">
        <w:rPr>
          <w:rFonts w:ascii="Times New Roman" w:hAnsi="Times New Roman" w:cs="Times New Roman"/>
          <w:noProof/>
          <w:lang w:eastAsia="ru-RU"/>
        </w:rPr>
        <w:t>Ни в коем случае не тушить водой горящие электропроводку и электроприборы, находящиеся под напряжением -это опасно для жизни;</w:t>
      </w:r>
    </w:p>
    <w:p w:rsidR="00D67CC6" w:rsidRPr="00D67CC6" w:rsidRDefault="00D32AD6" w:rsidP="000D5F4B">
      <w:pPr>
        <w:pStyle w:val="a9"/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CC6">
        <w:rPr>
          <w:rFonts w:ascii="Times New Roman" w:hAnsi="Times New Roman" w:cs="Times New Roman"/>
          <w:noProof/>
          <w:lang w:eastAsia="ru-RU"/>
        </w:rPr>
        <w:t>Если вы видите, что не сможете справиться с огнем, и пожар принимает угрожающие размеры, срочно покиньте помещение;</w:t>
      </w:r>
    </w:p>
    <w:p w:rsidR="00D32AD6" w:rsidRPr="00D67CC6" w:rsidRDefault="00D32AD6" w:rsidP="000D5F4B">
      <w:pPr>
        <w:pStyle w:val="a9"/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CC6">
        <w:rPr>
          <w:rFonts w:ascii="Times New Roman" w:hAnsi="Times New Roman" w:cs="Times New Roman"/>
          <w:noProof/>
          <w:lang w:eastAsia="ru-RU"/>
        </w:rPr>
        <w:t>Никогда не прячьтесь в задымленном помещении в укромные места.</w:t>
      </w:r>
    </w:p>
    <w:p w:rsidR="00C17F51" w:rsidRDefault="00C17F51" w:rsidP="000D5F4B">
      <w:pPr>
        <w:spacing w:after="0" w:line="240" w:lineRule="auto"/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u w:val="single"/>
          <w:lang w:eastAsia="ru-RU"/>
        </w:rPr>
      </w:pPr>
    </w:p>
    <w:p w:rsidR="00C17F51" w:rsidRDefault="00C17F51" w:rsidP="000D5F4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u w:val="single"/>
          <w:lang w:eastAsia="ru-RU"/>
        </w:rPr>
      </w:pPr>
      <w:r w:rsidRPr="00C17F51"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u w:val="single"/>
          <w:lang w:eastAsia="ru-RU"/>
        </w:rPr>
        <w:lastRenderedPageBreak/>
        <w:drawing>
          <wp:inline distT="0" distB="0" distL="0" distR="0">
            <wp:extent cx="2704465" cy="2028349"/>
            <wp:effectExtent l="0" t="0" r="0" b="0"/>
            <wp:docPr id="5" name="Рисунок 2" descr="https://fs00.infourok.ru/images/doc/306/305187/64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306/305187/640/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936" cy="203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F51" w:rsidRDefault="00C17F51" w:rsidP="000D5F4B">
      <w:pPr>
        <w:spacing w:after="0" w:line="240" w:lineRule="auto"/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u w:val="single"/>
          <w:lang w:eastAsia="ru-RU"/>
        </w:rPr>
      </w:pPr>
    </w:p>
    <w:p w:rsidR="00D32AD6" w:rsidRPr="00D67CC6" w:rsidRDefault="00D32AD6" w:rsidP="000D5F4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u w:val="single"/>
          <w:lang w:eastAsia="ru-RU"/>
        </w:rPr>
      </w:pPr>
      <w:r w:rsidRPr="00D67CC6"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u w:val="single"/>
          <w:lang w:eastAsia="ru-RU"/>
        </w:rPr>
        <w:t>Помните, что пожар легче предупредить, чем погасить, и что маленькая спичка может обернуться</w:t>
      </w:r>
    </w:p>
    <w:p w:rsidR="00D32AD6" w:rsidRPr="00D67CC6" w:rsidRDefault="00D32AD6" w:rsidP="000D5F4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u w:val="single"/>
          <w:lang w:eastAsia="ru-RU"/>
        </w:rPr>
      </w:pPr>
      <w:r w:rsidRPr="00D67CC6"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u w:val="single"/>
          <w:lang w:eastAsia="ru-RU"/>
        </w:rPr>
        <w:t>большой бедой!</w:t>
      </w:r>
    </w:p>
    <w:p w:rsidR="00C17F51" w:rsidRDefault="00C17F51" w:rsidP="000D5F4B">
      <w:pPr>
        <w:spacing w:after="0" w:line="240" w:lineRule="auto"/>
        <w:rPr>
          <w:rFonts w:ascii="Times New Roman" w:hAnsi="Times New Roman" w:cs="Times New Roman"/>
          <w:b/>
          <w:i/>
          <w:color w:val="808080" w:themeColor="background1" w:themeShade="80"/>
        </w:rPr>
      </w:pPr>
    </w:p>
    <w:p w:rsidR="00C17F51" w:rsidRDefault="00C17F51" w:rsidP="000D5F4B">
      <w:pPr>
        <w:spacing w:after="0" w:line="240" w:lineRule="auto"/>
        <w:rPr>
          <w:rFonts w:ascii="Times New Roman" w:hAnsi="Times New Roman" w:cs="Times New Roman"/>
          <w:b/>
          <w:i/>
          <w:color w:val="808080" w:themeColor="background1" w:themeShade="80"/>
        </w:rPr>
      </w:pPr>
    </w:p>
    <w:p w:rsidR="00C17F51" w:rsidRDefault="00C17F51" w:rsidP="000D5F4B">
      <w:pPr>
        <w:spacing w:after="0" w:line="240" w:lineRule="auto"/>
        <w:rPr>
          <w:rFonts w:ascii="Times New Roman" w:hAnsi="Times New Roman" w:cs="Times New Roman"/>
          <w:b/>
          <w:i/>
          <w:color w:val="808080" w:themeColor="background1" w:themeShade="80"/>
        </w:rPr>
      </w:pPr>
    </w:p>
    <w:p w:rsidR="00D67CC6" w:rsidRDefault="00C17F51" w:rsidP="000D5F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8080" w:themeColor="background1" w:themeShade="80"/>
        </w:rPr>
      </w:pPr>
      <w:r>
        <w:rPr>
          <w:noProof/>
          <w:lang w:eastAsia="ru-RU"/>
        </w:rPr>
        <w:drawing>
          <wp:inline distT="0" distB="0" distL="0" distR="0">
            <wp:extent cx="2998382" cy="2066925"/>
            <wp:effectExtent l="19050" t="0" r="0" b="0"/>
            <wp:docPr id="3" name="Рисунок 4" descr="http://images.myshared.ru/17/1107277/slid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myshared.ru/17/1107277/slide_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6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F51" w:rsidRDefault="00C17F51" w:rsidP="000D5F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8080" w:themeColor="background1" w:themeShade="80"/>
        </w:rPr>
      </w:pPr>
      <w:bookmarkStart w:id="0" w:name="_GoBack"/>
      <w:bookmarkEnd w:id="0"/>
    </w:p>
    <w:p w:rsidR="00C17F51" w:rsidRDefault="00C17F51" w:rsidP="000D5F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8080" w:themeColor="background1" w:themeShade="80"/>
        </w:rPr>
      </w:pPr>
    </w:p>
    <w:p w:rsidR="000D5F4B" w:rsidRDefault="000D5F4B" w:rsidP="000D5F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8080" w:themeColor="background1" w:themeShade="80"/>
        </w:rPr>
      </w:pPr>
    </w:p>
    <w:p w:rsidR="00600AFE" w:rsidRPr="000D2AD6" w:rsidRDefault="00600AFE" w:rsidP="000D5F4B">
      <w:pPr>
        <w:spacing w:after="0" w:line="240" w:lineRule="auto"/>
        <w:jc w:val="center"/>
        <w:rPr>
          <w:rFonts w:ascii="Bookman Old Style" w:hAnsi="Bookman Old Style"/>
          <w:b/>
          <w:color w:val="808080" w:themeColor="background1" w:themeShade="80"/>
        </w:rPr>
      </w:pPr>
      <w:r w:rsidRPr="000D2AD6">
        <w:rPr>
          <w:rFonts w:ascii="Times New Roman" w:hAnsi="Times New Roman" w:cs="Times New Roman"/>
          <w:b/>
          <w:i/>
          <w:color w:val="808080" w:themeColor="background1" w:themeShade="80"/>
        </w:rPr>
        <w:lastRenderedPageBreak/>
        <w:t>ОГКУСО «Центр социальной помощи</w:t>
      </w:r>
    </w:p>
    <w:p w:rsidR="00600AFE" w:rsidRPr="000D2AD6" w:rsidRDefault="00600AFE" w:rsidP="000D5F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8080" w:themeColor="background1" w:themeShade="80"/>
          <w:u w:val="single"/>
        </w:rPr>
      </w:pPr>
      <w:r w:rsidRPr="000D2AD6">
        <w:rPr>
          <w:rFonts w:ascii="Times New Roman" w:hAnsi="Times New Roman" w:cs="Times New Roman"/>
          <w:b/>
          <w:i/>
          <w:color w:val="808080" w:themeColor="background1" w:themeShade="80"/>
          <w:u w:val="single"/>
        </w:rPr>
        <w:t>семье и детям Тайшетского района»</w:t>
      </w:r>
    </w:p>
    <w:p w:rsidR="00600AFE" w:rsidRPr="000D2AD6" w:rsidRDefault="00600AFE" w:rsidP="000D5F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8080" w:themeColor="background1" w:themeShade="80"/>
          <w:sz w:val="20"/>
          <w:szCs w:val="20"/>
        </w:rPr>
      </w:pPr>
      <w:r w:rsidRPr="000D2AD6">
        <w:rPr>
          <w:rFonts w:ascii="Times New Roman" w:hAnsi="Times New Roman" w:cs="Times New Roman"/>
          <w:b/>
          <w:i/>
          <w:color w:val="808080" w:themeColor="background1" w:themeShade="80"/>
          <w:sz w:val="20"/>
          <w:szCs w:val="20"/>
        </w:rPr>
        <w:t xml:space="preserve">г. Тайшет, ул. </w:t>
      </w:r>
      <w:proofErr w:type="gramStart"/>
      <w:r w:rsidRPr="000D2AD6">
        <w:rPr>
          <w:rFonts w:ascii="Times New Roman" w:hAnsi="Times New Roman" w:cs="Times New Roman"/>
          <w:b/>
          <w:i/>
          <w:color w:val="808080" w:themeColor="background1" w:themeShade="80"/>
          <w:sz w:val="20"/>
          <w:szCs w:val="20"/>
        </w:rPr>
        <w:t>Автозаводская</w:t>
      </w:r>
      <w:proofErr w:type="gramEnd"/>
      <w:r w:rsidRPr="000D2AD6">
        <w:rPr>
          <w:rFonts w:ascii="Times New Roman" w:hAnsi="Times New Roman" w:cs="Times New Roman"/>
          <w:b/>
          <w:i/>
          <w:color w:val="808080" w:themeColor="background1" w:themeShade="80"/>
          <w:sz w:val="20"/>
          <w:szCs w:val="20"/>
        </w:rPr>
        <w:t>, 3/1</w:t>
      </w:r>
    </w:p>
    <w:p w:rsidR="00600AFE" w:rsidRPr="000D2AD6" w:rsidRDefault="00600AFE" w:rsidP="000D5F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8080" w:themeColor="background1" w:themeShade="80"/>
          <w:sz w:val="20"/>
          <w:szCs w:val="20"/>
        </w:rPr>
      </w:pPr>
      <w:r w:rsidRPr="000D2AD6">
        <w:rPr>
          <w:rFonts w:ascii="Times New Roman" w:hAnsi="Times New Roman" w:cs="Times New Roman"/>
          <w:b/>
          <w:i/>
          <w:color w:val="808080" w:themeColor="background1" w:themeShade="80"/>
          <w:sz w:val="20"/>
          <w:szCs w:val="20"/>
        </w:rPr>
        <w:t>8-(395-63)-2-65-98</w:t>
      </w:r>
    </w:p>
    <w:p w:rsidR="000D5F4B" w:rsidRDefault="000D5F4B" w:rsidP="000D5F4B">
      <w:pPr>
        <w:spacing w:after="0" w:line="240" w:lineRule="auto"/>
        <w:rPr>
          <w:rFonts w:ascii="Monotype Corsiva" w:hAnsi="Monotype Corsiva"/>
          <w:b/>
          <w:color w:val="7030A0"/>
          <w:sz w:val="24"/>
          <w:szCs w:val="24"/>
        </w:rPr>
      </w:pPr>
    </w:p>
    <w:p w:rsidR="003E68D1" w:rsidRDefault="003E68D1" w:rsidP="000D5F4B">
      <w:pPr>
        <w:spacing w:after="0" w:line="240" w:lineRule="auto"/>
        <w:rPr>
          <w:rFonts w:ascii="Monotype Corsiva" w:hAnsi="Monotype Corsiva"/>
          <w:b/>
          <w:color w:val="7030A0"/>
          <w:sz w:val="24"/>
          <w:szCs w:val="24"/>
        </w:rPr>
      </w:pPr>
    </w:p>
    <w:p w:rsidR="003E68D1" w:rsidRDefault="003E68D1" w:rsidP="000D5F4B">
      <w:pPr>
        <w:spacing w:after="0" w:line="240" w:lineRule="auto"/>
        <w:rPr>
          <w:rFonts w:ascii="Monotype Corsiva" w:hAnsi="Monotype Corsiva"/>
          <w:b/>
          <w:color w:val="7030A0"/>
          <w:sz w:val="24"/>
          <w:szCs w:val="24"/>
        </w:rPr>
      </w:pPr>
    </w:p>
    <w:p w:rsidR="003E68D1" w:rsidRPr="000D2AD6" w:rsidRDefault="003E68D1" w:rsidP="000D5F4B">
      <w:pPr>
        <w:spacing w:after="0" w:line="240" w:lineRule="auto"/>
        <w:rPr>
          <w:rFonts w:ascii="Monotype Corsiva" w:hAnsi="Monotype Corsiva"/>
          <w:b/>
          <w:color w:val="7030A0"/>
          <w:sz w:val="24"/>
          <w:szCs w:val="24"/>
        </w:rPr>
      </w:pPr>
    </w:p>
    <w:p w:rsidR="00063E2D" w:rsidRPr="00666FD6" w:rsidRDefault="00666FD6" w:rsidP="000D5F4B">
      <w:pPr>
        <w:spacing w:after="0" w:line="240" w:lineRule="auto"/>
        <w:jc w:val="center"/>
        <w:rPr>
          <w:rFonts w:ascii="Monotype Corsiva" w:hAnsi="Monotype Corsiva"/>
          <w:b/>
          <w:color w:val="00B050"/>
          <w:sz w:val="44"/>
          <w:szCs w:val="44"/>
        </w:rPr>
      </w:pPr>
      <w:r w:rsidRPr="00666FD6">
        <w:rPr>
          <w:rFonts w:ascii="Monotype Corsiva" w:hAnsi="Monotype Corsiva"/>
          <w:b/>
          <w:color w:val="00B050"/>
          <w:sz w:val="44"/>
          <w:szCs w:val="44"/>
        </w:rPr>
        <w:t>Прич</w:t>
      </w:r>
      <w:r w:rsidR="000D5F4B">
        <w:rPr>
          <w:rFonts w:ascii="Monotype Corsiva" w:hAnsi="Monotype Corsiva"/>
          <w:b/>
          <w:color w:val="00B050"/>
          <w:sz w:val="44"/>
          <w:szCs w:val="44"/>
        </w:rPr>
        <w:t>ины пожара и его предотвращение</w:t>
      </w:r>
    </w:p>
    <w:p w:rsidR="00D80D13" w:rsidRDefault="00D80D13" w:rsidP="000D5F4B">
      <w:pPr>
        <w:spacing w:after="0" w:line="240" w:lineRule="auto"/>
        <w:jc w:val="center"/>
        <w:rPr>
          <w:noProof/>
          <w:lang w:eastAsia="ru-RU"/>
        </w:rPr>
      </w:pPr>
      <w:r>
        <w:pict>
          <v:shape id="_x0000_i1030" type="#_x0000_t75" alt="" style="width:24pt;height:24pt"/>
        </w:pict>
      </w:r>
      <w:r w:rsidRPr="00D80D13">
        <w:t xml:space="preserve"> </w:t>
      </w:r>
      <w:r w:rsidR="003E68D1">
        <w:rPr>
          <w:noProof/>
          <w:lang w:eastAsia="ru-RU"/>
        </w:rPr>
        <w:drawing>
          <wp:inline distT="0" distB="0" distL="0" distR="0">
            <wp:extent cx="2995901" cy="2181225"/>
            <wp:effectExtent l="19050" t="0" r="0" b="0"/>
            <wp:docPr id="28" name="Рисунок 28" descr="http://dou54.edu.sarkomobr.ru/files/large/8adec295e8c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ou54.edu.sarkomobr.ru/files/large/8adec295e8c106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184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74A" w:rsidRDefault="003E68D1" w:rsidP="000D5F4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>
        <w:pict>
          <v:shape id="_x0000_i1051" type="#_x0000_t75" alt="" style="width:24pt;height:24pt"/>
        </w:pict>
      </w:r>
    </w:p>
    <w:p w:rsidR="000D5F4B" w:rsidRDefault="000D5F4B" w:rsidP="00D80D1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3E68D1" w:rsidRDefault="003E68D1" w:rsidP="00D80D1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3E68D1" w:rsidRDefault="003E68D1" w:rsidP="00D80D1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3E68D1" w:rsidRDefault="003E68D1" w:rsidP="00D80D1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3E68D1" w:rsidRDefault="003E68D1" w:rsidP="00D80D1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3E68D1" w:rsidRDefault="003E68D1" w:rsidP="00D80D1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3E68D1" w:rsidRDefault="003E68D1" w:rsidP="00D80D1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3E68D1" w:rsidRDefault="003E68D1" w:rsidP="00D80D1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3E68D1" w:rsidRDefault="003E68D1" w:rsidP="00D80D1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D80D13" w:rsidRDefault="000D5F4B" w:rsidP="000D5F4B">
      <w:pPr>
        <w:pStyle w:val="3"/>
        <w:spacing w:after="0"/>
        <w:ind w:left="0" w:firstLine="249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 w:rsidRPr="00666FD6">
        <w:rPr>
          <w:rFonts w:ascii="Monotype Corsiva" w:hAnsi="Monotype Corsiva"/>
          <w:b/>
          <w:color w:val="FF0000"/>
          <w:sz w:val="32"/>
          <w:szCs w:val="32"/>
        </w:rPr>
        <w:lastRenderedPageBreak/>
        <w:t xml:space="preserve">Пожар </w:t>
      </w:r>
      <w:r w:rsidRPr="00D80D13">
        <w:rPr>
          <w:rFonts w:ascii="Monotype Corsiva" w:hAnsi="Monotype Corsiva"/>
          <w:b/>
          <w:color w:val="7030A0"/>
          <w:sz w:val="32"/>
          <w:szCs w:val="32"/>
        </w:rPr>
        <w:t>представляет собой</w:t>
      </w:r>
      <w:r w:rsidRPr="00666FD6">
        <w:rPr>
          <w:rFonts w:ascii="Monotype Corsiva" w:hAnsi="Monotype Corsiva"/>
          <w:b/>
          <w:color w:val="7030A0"/>
          <w:sz w:val="32"/>
          <w:szCs w:val="32"/>
        </w:rPr>
        <w:t xml:space="preserve"> процесс горения, обусловленный химической реакцией окисления (при которой горючее вещество соединяется с кислородом воздуха), сопровождающейся выделением тепла, света и звука. </w:t>
      </w:r>
    </w:p>
    <w:p w:rsidR="000D5F4B" w:rsidRPr="00D80D13" w:rsidRDefault="000D5F4B" w:rsidP="000D5F4B">
      <w:pPr>
        <w:pStyle w:val="3"/>
        <w:spacing w:after="0"/>
        <w:ind w:left="0" w:firstLine="249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 w:rsidRPr="00FA294F">
        <w:rPr>
          <w:rFonts w:ascii="Monotype Corsiva" w:hAnsi="Monotype Corsiva"/>
          <w:b/>
          <w:color w:val="7030A0"/>
          <w:sz w:val="32"/>
          <w:szCs w:val="32"/>
          <w:u w:val="single"/>
        </w:rPr>
        <w:t xml:space="preserve">Для возникновения пожара необходимо наличие трёх </w:t>
      </w:r>
      <w:proofErr w:type="spellStart"/>
      <w:r w:rsidRPr="00FA294F">
        <w:rPr>
          <w:rFonts w:ascii="Monotype Corsiva" w:hAnsi="Monotype Corsiva"/>
          <w:b/>
          <w:color w:val="7030A0"/>
          <w:sz w:val="32"/>
          <w:szCs w:val="32"/>
          <w:u w:val="single"/>
        </w:rPr>
        <w:t>компонентов</w:t>
      </w:r>
      <w:proofErr w:type="gramStart"/>
      <w:r w:rsidRPr="00D80D13">
        <w:rPr>
          <w:rFonts w:ascii="Monotype Corsiva" w:hAnsi="Monotype Corsiva"/>
          <w:b/>
          <w:color w:val="7030A0"/>
          <w:sz w:val="32"/>
          <w:szCs w:val="32"/>
          <w:u w:val="single"/>
        </w:rPr>
        <w:t>:</w:t>
      </w:r>
      <w:r w:rsidRPr="00D80D13">
        <w:rPr>
          <w:rFonts w:ascii="Monotype Corsiva" w:hAnsi="Monotype Corsiva"/>
          <w:b/>
          <w:color w:val="7030A0"/>
          <w:sz w:val="32"/>
          <w:szCs w:val="32"/>
        </w:rPr>
        <w:t>г</w:t>
      </w:r>
      <w:proofErr w:type="gramEnd"/>
      <w:r w:rsidRPr="00D80D13">
        <w:rPr>
          <w:rFonts w:ascii="Monotype Corsiva" w:hAnsi="Monotype Corsiva"/>
          <w:b/>
          <w:color w:val="7030A0"/>
          <w:sz w:val="32"/>
          <w:szCs w:val="32"/>
        </w:rPr>
        <w:t>орючего</w:t>
      </w:r>
      <w:proofErr w:type="spellEnd"/>
      <w:r w:rsidRPr="00D80D13">
        <w:rPr>
          <w:rFonts w:ascii="Monotype Corsiva" w:hAnsi="Monotype Corsiva"/>
          <w:b/>
          <w:color w:val="7030A0"/>
          <w:sz w:val="32"/>
          <w:szCs w:val="32"/>
        </w:rPr>
        <w:t xml:space="preserve"> </w:t>
      </w:r>
      <w:proofErr w:type="spellStart"/>
      <w:r w:rsidRPr="00D80D13">
        <w:rPr>
          <w:rFonts w:ascii="Monotype Corsiva" w:hAnsi="Monotype Corsiva"/>
          <w:b/>
          <w:color w:val="7030A0"/>
          <w:sz w:val="32"/>
          <w:szCs w:val="32"/>
        </w:rPr>
        <w:t>вещества,кислорода</w:t>
      </w:r>
      <w:proofErr w:type="spellEnd"/>
      <w:r w:rsidRPr="00D80D13">
        <w:rPr>
          <w:rFonts w:ascii="Monotype Corsiva" w:hAnsi="Monotype Corsiva"/>
          <w:b/>
          <w:color w:val="7030A0"/>
          <w:sz w:val="32"/>
          <w:szCs w:val="32"/>
        </w:rPr>
        <w:t xml:space="preserve"> и первоначального источника тепла (причина пожара).</w:t>
      </w:r>
    </w:p>
    <w:p w:rsidR="000D5F4B" w:rsidRDefault="000D5F4B" w:rsidP="000D5F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93131" w:rsidRPr="00D80D13" w:rsidRDefault="00D80D13" w:rsidP="000D5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</w:pPr>
      <w:r w:rsidRPr="00D80D13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  <w:t xml:space="preserve">Основные причины возникновения </w:t>
      </w:r>
      <w:r w:rsidR="005F1E25" w:rsidRPr="00D80D13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  <w:t>пожаров:</w:t>
      </w:r>
    </w:p>
    <w:p w:rsidR="000D5F4B" w:rsidRPr="00D80D13" w:rsidRDefault="000D5F4B" w:rsidP="000D5F4B">
      <w:pPr>
        <w:pStyle w:val="a9"/>
        <w:spacing w:after="0" w:line="240" w:lineRule="auto"/>
        <w:ind w:left="0"/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  <w:lang w:eastAsia="ru-RU"/>
        </w:rPr>
      </w:pPr>
    </w:p>
    <w:p w:rsidR="00D32AD6" w:rsidRDefault="005F1E25" w:rsidP="000D5F4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сам обращается легкомысленно с огнем в быту и на природе.</w:t>
      </w:r>
    </w:p>
    <w:p w:rsidR="00893131" w:rsidRDefault="00893131" w:rsidP="000D5F4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соблюдались </w:t>
      </w:r>
      <w:r w:rsidR="005F1E25"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 w:rsid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1E25"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предосторожности при работе с приборами и оборудованием.</w:t>
      </w:r>
    </w:p>
    <w:p w:rsidR="00D32AD6" w:rsidRDefault="005F1E25" w:rsidP="000D5F4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Самовозгорание предметов, если оставить их в подходящей среде, к примеру, пропитанная огнеопасным средством ветошь, оставленная на солнце. </w:t>
      </w:r>
    </w:p>
    <w:p w:rsidR="00D32AD6" w:rsidRDefault="005F1E25" w:rsidP="000D5F4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Взрывы опасных компонентов в быту или на производстве. </w:t>
      </w:r>
    </w:p>
    <w:p w:rsidR="00D32AD6" w:rsidRDefault="005F1E25" w:rsidP="000D5F4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Возникновение пожара по природным причинам – молния, гроза. </w:t>
      </w:r>
    </w:p>
    <w:p w:rsidR="00D32AD6" w:rsidRDefault="005F1E25" w:rsidP="000D5F4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Умышленный поджог. </w:t>
      </w:r>
    </w:p>
    <w:p w:rsidR="00D32AD6" w:rsidRDefault="005F1E25" w:rsidP="000D5F4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Изношенное и сломанное оборудование. </w:t>
      </w:r>
    </w:p>
    <w:p w:rsidR="00D32AD6" w:rsidRDefault="005F1E25" w:rsidP="000D5F4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соблюдаются меры безопасности, что и приводит к пожару. </w:t>
      </w:r>
    </w:p>
    <w:p w:rsidR="00D32AD6" w:rsidRDefault="005F1E25" w:rsidP="000D5F4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монтаж отопительных прибо</w:t>
      </w:r>
      <w:r w:rsidR="00893131"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ров, электрических и газовых. </w:t>
      </w:r>
    </w:p>
    <w:p w:rsidR="00D32AD6" w:rsidRDefault="00E94030" w:rsidP="000D5F4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несоблюдении норм безопасности.</w:t>
      </w:r>
    </w:p>
    <w:p w:rsidR="00D32AD6" w:rsidRDefault="00E94030" w:rsidP="000D5F4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Неправильное обращение с открытым огнем. </w:t>
      </w:r>
    </w:p>
    <w:p w:rsidR="00D32AD6" w:rsidRDefault="00E94030" w:rsidP="000D5F4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Повреждение электрического оборудования или проводки. </w:t>
      </w:r>
    </w:p>
    <w:p w:rsidR="00D32AD6" w:rsidRDefault="00E94030" w:rsidP="000D5F4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 взрыва, если произошла утечка взрывоопасных веществ. </w:t>
      </w:r>
    </w:p>
    <w:p w:rsidR="00D32AD6" w:rsidRDefault="00E94030" w:rsidP="000D5F4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сварочных работ. </w:t>
      </w:r>
    </w:p>
    <w:p w:rsidR="00E94030" w:rsidRPr="000D5F4B" w:rsidRDefault="00E94030" w:rsidP="000D5F4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Захламленность рабочих мест. </w:t>
      </w:r>
    </w:p>
    <w:p w:rsidR="00D32AD6" w:rsidRDefault="00D32AD6" w:rsidP="000D5F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CC0099"/>
          <w:sz w:val="24"/>
          <w:szCs w:val="24"/>
          <w:lang w:eastAsia="ru-RU"/>
        </w:rPr>
      </w:pPr>
    </w:p>
    <w:p w:rsidR="000D5F4B" w:rsidRDefault="003E68D1" w:rsidP="000D5F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CC0099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00375" cy="2000250"/>
            <wp:effectExtent l="19050" t="0" r="9525" b="0"/>
            <wp:docPr id="31" name="Рисунок 31" descr="http://domsovet.tv/fotocatalog/VRjazanskojoblastisniziloskolichestvopozharov_956f.jpg?m_w=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omsovet.tv/fotocatalog/VRjazanskojoblastisniziloskolichestvopozharov_956f.jpg?m_w=5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F4B" w:rsidRPr="000D5F4B" w:rsidRDefault="00BD4BD5" w:rsidP="000D5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0D5F4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В целях предупреждения пожаров</w:t>
      </w:r>
    </w:p>
    <w:p w:rsidR="00893131" w:rsidRPr="000D5F4B" w:rsidRDefault="00BD4BD5" w:rsidP="003E6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0D5F4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 xml:space="preserve"> в жилье:</w:t>
      </w:r>
    </w:p>
    <w:p w:rsidR="00BD4BD5" w:rsidRPr="000D5F4B" w:rsidRDefault="00BD4BD5" w:rsidP="000D5F4B">
      <w:pPr>
        <w:numPr>
          <w:ilvl w:val="0"/>
          <w:numId w:val="3"/>
        </w:numPr>
        <w:tabs>
          <w:tab w:val="num" w:pos="43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D5F4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Никогда не курите в постели. Помните, сигарета и алкоголь - активные соучастники пожара.</w:t>
      </w:r>
    </w:p>
    <w:p w:rsidR="00BD4BD5" w:rsidRPr="000D5F4B" w:rsidRDefault="00BD4BD5" w:rsidP="000D5F4B">
      <w:pPr>
        <w:numPr>
          <w:ilvl w:val="0"/>
          <w:numId w:val="3"/>
        </w:numPr>
        <w:tabs>
          <w:tab w:val="num" w:pos="43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D5F4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Будьте осторожны при эксплуатации печного и газового отопления.</w:t>
      </w:r>
    </w:p>
    <w:p w:rsidR="00BD4BD5" w:rsidRPr="000D5F4B" w:rsidRDefault="00BD4BD5" w:rsidP="000D5F4B">
      <w:pPr>
        <w:numPr>
          <w:ilvl w:val="0"/>
          <w:numId w:val="3"/>
        </w:numPr>
        <w:tabs>
          <w:tab w:val="num" w:pos="43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D5F4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Не забывайте вовремя очищать от сажи дымоходы.</w:t>
      </w:r>
    </w:p>
    <w:p w:rsidR="00BD4BD5" w:rsidRPr="000D5F4B" w:rsidRDefault="00BD4BD5" w:rsidP="000D5F4B">
      <w:pPr>
        <w:numPr>
          <w:ilvl w:val="0"/>
          <w:numId w:val="3"/>
        </w:numPr>
        <w:tabs>
          <w:tab w:val="num" w:pos="43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D5F4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 оставляйте топящиеся печи без присмотра, а также не поручайте надзор за ними малолетним детям.</w:t>
      </w:r>
    </w:p>
    <w:p w:rsidR="00BD4BD5" w:rsidRPr="000D5F4B" w:rsidRDefault="00BD4BD5" w:rsidP="000D5F4B">
      <w:pPr>
        <w:numPr>
          <w:ilvl w:val="0"/>
          <w:numId w:val="3"/>
        </w:numPr>
        <w:tabs>
          <w:tab w:val="num" w:pos="43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D5F4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Не располагайте топливо и другие горючие материалы на </w:t>
      </w:r>
      <w:proofErr w:type="spellStart"/>
      <w:r w:rsidRPr="000D5F4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предтопочном</w:t>
      </w:r>
      <w:proofErr w:type="spellEnd"/>
      <w:r w:rsidRPr="000D5F4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листе.</w:t>
      </w:r>
    </w:p>
    <w:p w:rsidR="00BD4BD5" w:rsidRPr="000D5F4B" w:rsidRDefault="00BD4BD5" w:rsidP="000D5F4B">
      <w:pPr>
        <w:numPr>
          <w:ilvl w:val="0"/>
          <w:numId w:val="3"/>
        </w:numPr>
        <w:tabs>
          <w:tab w:val="num" w:pos="43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D5F4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 перекаливайте печь.</w:t>
      </w:r>
    </w:p>
    <w:p w:rsidR="00BD4BD5" w:rsidRPr="000D5F4B" w:rsidRDefault="00BD4BD5" w:rsidP="000D5F4B">
      <w:pPr>
        <w:numPr>
          <w:ilvl w:val="0"/>
          <w:numId w:val="3"/>
        </w:numPr>
        <w:tabs>
          <w:tab w:val="num" w:pos="43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D5F4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Никогда не оставляйте без присмотра включенные электроприборы.</w:t>
      </w:r>
    </w:p>
    <w:p w:rsidR="00BD4BD5" w:rsidRPr="000D5F4B" w:rsidRDefault="00BD4BD5" w:rsidP="000D5F4B">
      <w:pPr>
        <w:numPr>
          <w:ilvl w:val="0"/>
          <w:numId w:val="3"/>
        </w:numPr>
        <w:tabs>
          <w:tab w:val="num" w:pos="43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D5F4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:rsidR="00BD4BD5" w:rsidRPr="000D5F4B" w:rsidRDefault="00BD4BD5" w:rsidP="000D5F4B">
      <w:pPr>
        <w:numPr>
          <w:ilvl w:val="0"/>
          <w:numId w:val="3"/>
        </w:numPr>
        <w:tabs>
          <w:tab w:val="num" w:pos="43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D5F4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Не закрывайте электролампы и другие светильники бумагой и тканями. </w:t>
      </w:r>
    </w:p>
    <w:p w:rsidR="00BD4BD5" w:rsidRPr="000D5F4B" w:rsidRDefault="00BD4BD5" w:rsidP="000D5F4B">
      <w:pPr>
        <w:numPr>
          <w:ilvl w:val="0"/>
          <w:numId w:val="3"/>
        </w:numPr>
        <w:tabs>
          <w:tab w:val="num" w:pos="43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D5F4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 оставляйте на открытых площадках и во дворах тару (емкости, канистры и т.п.) с ЛВЖ и ГЖ, а также баллоны со сжатыми и сжиженными газами.</w:t>
      </w:r>
    </w:p>
    <w:p w:rsidR="00BD4BD5" w:rsidRPr="000D5F4B" w:rsidRDefault="00BD4BD5" w:rsidP="000D5F4B">
      <w:pPr>
        <w:numPr>
          <w:ilvl w:val="0"/>
          <w:numId w:val="3"/>
        </w:numPr>
        <w:tabs>
          <w:tab w:val="num" w:pos="43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D5F4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 оставляйте детей без присмотра, обучите их правилам пользования огнем.</w:t>
      </w:r>
    </w:p>
    <w:p w:rsidR="00666FD6" w:rsidRPr="000D5F4B" w:rsidRDefault="00BD4BD5" w:rsidP="000D5F4B">
      <w:pPr>
        <w:numPr>
          <w:ilvl w:val="0"/>
          <w:numId w:val="3"/>
        </w:numPr>
        <w:tabs>
          <w:tab w:val="num" w:pos="43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D5F4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О соседях, создающих угрозу возникновения пожара, сообщайте в ближайшие подразделения пожарной охраны.</w:t>
      </w:r>
    </w:p>
    <w:p w:rsidR="00D32AD6" w:rsidRPr="000D5F4B" w:rsidRDefault="00D32AD6" w:rsidP="000D5F4B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sectPr w:rsidR="00D32AD6" w:rsidRPr="000D5F4B" w:rsidSect="004B074A">
      <w:pgSz w:w="16838" w:h="11906" w:orient="landscape"/>
      <w:pgMar w:top="851" w:right="820" w:bottom="426" w:left="426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645" w:rsidRDefault="007C3645" w:rsidP="00C53411">
      <w:pPr>
        <w:spacing w:after="0" w:line="240" w:lineRule="auto"/>
      </w:pPr>
      <w:r>
        <w:separator/>
      </w:r>
    </w:p>
  </w:endnote>
  <w:endnote w:type="continuationSeparator" w:id="1">
    <w:p w:rsidR="007C3645" w:rsidRDefault="007C3645" w:rsidP="00C5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645" w:rsidRDefault="007C3645" w:rsidP="00C53411">
      <w:pPr>
        <w:spacing w:after="0" w:line="240" w:lineRule="auto"/>
      </w:pPr>
      <w:r>
        <w:separator/>
      </w:r>
    </w:p>
  </w:footnote>
  <w:footnote w:type="continuationSeparator" w:id="1">
    <w:p w:rsidR="007C3645" w:rsidRDefault="007C3645" w:rsidP="00C53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E6"/>
      </v:shape>
    </w:pict>
  </w:numPicBullet>
  <w:abstractNum w:abstractNumId="0">
    <w:nsid w:val="0D8C6372"/>
    <w:multiLevelType w:val="hybridMultilevel"/>
    <w:tmpl w:val="CDBAEA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8608A"/>
    <w:multiLevelType w:val="hybridMultilevel"/>
    <w:tmpl w:val="BACE13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56CD8"/>
    <w:multiLevelType w:val="hybridMultilevel"/>
    <w:tmpl w:val="ADEA8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B61486"/>
    <w:multiLevelType w:val="hybridMultilevel"/>
    <w:tmpl w:val="EFD0850A"/>
    <w:lvl w:ilvl="0" w:tplc="5BF06EA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7030A0"/>
        <w:u w:val="no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18D70EE"/>
    <w:multiLevelType w:val="hybridMultilevel"/>
    <w:tmpl w:val="45DA4DB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327C1D"/>
    <w:multiLevelType w:val="hybridMultilevel"/>
    <w:tmpl w:val="0C7EBD9E"/>
    <w:lvl w:ilvl="0" w:tplc="F288FF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8770FBE"/>
    <w:multiLevelType w:val="multilevel"/>
    <w:tmpl w:val="54A8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115A4C"/>
    <w:multiLevelType w:val="hybridMultilevel"/>
    <w:tmpl w:val="B2F27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364"/>
    <w:rsid w:val="00031779"/>
    <w:rsid w:val="000364E4"/>
    <w:rsid w:val="00063E2D"/>
    <w:rsid w:val="00083AC4"/>
    <w:rsid w:val="000D2AD6"/>
    <w:rsid w:val="000D5F4B"/>
    <w:rsid w:val="001241C2"/>
    <w:rsid w:val="001336A4"/>
    <w:rsid w:val="00150E3A"/>
    <w:rsid w:val="0022122B"/>
    <w:rsid w:val="00321BD8"/>
    <w:rsid w:val="00336764"/>
    <w:rsid w:val="003E68D1"/>
    <w:rsid w:val="004165ED"/>
    <w:rsid w:val="004B074A"/>
    <w:rsid w:val="004B1545"/>
    <w:rsid w:val="004B699A"/>
    <w:rsid w:val="004D00F1"/>
    <w:rsid w:val="004D6E16"/>
    <w:rsid w:val="00556AEF"/>
    <w:rsid w:val="00594512"/>
    <w:rsid w:val="005F1E25"/>
    <w:rsid w:val="005F1E92"/>
    <w:rsid w:val="00600AFE"/>
    <w:rsid w:val="00666FD6"/>
    <w:rsid w:val="006D0F3F"/>
    <w:rsid w:val="00753DC5"/>
    <w:rsid w:val="007B3AE2"/>
    <w:rsid w:val="007C3645"/>
    <w:rsid w:val="00893131"/>
    <w:rsid w:val="008B76F5"/>
    <w:rsid w:val="008F1CB2"/>
    <w:rsid w:val="00A230CF"/>
    <w:rsid w:val="00AF613C"/>
    <w:rsid w:val="00B25454"/>
    <w:rsid w:val="00BD4BD5"/>
    <w:rsid w:val="00BE2364"/>
    <w:rsid w:val="00C14516"/>
    <w:rsid w:val="00C17F51"/>
    <w:rsid w:val="00C30248"/>
    <w:rsid w:val="00C53411"/>
    <w:rsid w:val="00C61A33"/>
    <w:rsid w:val="00C7752D"/>
    <w:rsid w:val="00CD5630"/>
    <w:rsid w:val="00D21374"/>
    <w:rsid w:val="00D32AD6"/>
    <w:rsid w:val="00D67CC6"/>
    <w:rsid w:val="00D75444"/>
    <w:rsid w:val="00D80D13"/>
    <w:rsid w:val="00E55DE6"/>
    <w:rsid w:val="00E74391"/>
    <w:rsid w:val="00E77AC1"/>
    <w:rsid w:val="00E936A1"/>
    <w:rsid w:val="00E94030"/>
    <w:rsid w:val="00F85212"/>
    <w:rsid w:val="00FA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3411"/>
  </w:style>
  <w:style w:type="paragraph" w:styleId="a7">
    <w:name w:val="footer"/>
    <w:basedOn w:val="a"/>
    <w:link w:val="a8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3411"/>
  </w:style>
  <w:style w:type="paragraph" w:styleId="a9">
    <w:name w:val="List Paragraph"/>
    <w:basedOn w:val="a"/>
    <w:uiPriority w:val="34"/>
    <w:qFormat/>
    <w:rsid w:val="00336764"/>
    <w:pPr>
      <w:ind w:left="720"/>
      <w:contextualSpacing/>
    </w:pPr>
  </w:style>
  <w:style w:type="paragraph" w:styleId="3">
    <w:name w:val="Body Text Indent 3"/>
    <w:basedOn w:val="a"/>
    <w:link w:val="30"/>
    <w:rsid w:val="00BD4BD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D4BD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</dc:creator>
  <cp:keywords/>
  <dc:description/>
  <cp:lastModifiedBy>User</cp:lastModifiedBy>
  <cp:revision>24</cp:revision>
  <cp:lastPrinted>2016-07-06T06:06:00Z</cp:lastPrinted>
  <dcterms:created xsi:type="dcterms:W3CDTF">2016-07-06T04:35:00Z</dcterms:created>
  <dcterms:modified xsi:type="dcterms:W3CDTF">2017-09-25T14:15:00Z</dcterms:modified>
</cp:coreProperties>
</file>